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7B1650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25</w:t>
      </w:r>
      <w:r>
        <w:rPr>
          <w:rFonts w:hint="eastAsia"/>
        </w:rPr>
        <w:t>題</w:t>
      </w:r>
    </w:p>
    <w:p w:rsidR="007B1650" w:rsidRDefault="007B1650">
      <w:pPr>
        <w:rPr>
          <w:rFonts w:hint="eastAsia"/>
        </w:rPr>
      </w:pPr>
      <w:r>
        <w:rPr>
          <w:rFonts w:hint="eastAsia"/>
        </w:rPr>
        <w:t>令</w:t>
      </w:r>
      <w:r w:rsidRPr="007B1650">
        <w:rPr>
          <w:position w:val="-14"/>
        </w:rPr>
        <w:object w:dxaOrig="3400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9.8pt;height:24pt" o:ole="">
            <v:imagedata r:id="rId5" o:title=""/>
          </v:shape>
          <o:OLEObject Type="Embed" ProgID="Equation.DSMT4" ShapeID="_x0000_i1025" DrawAspect="Content" ObjectID="_1689409849" r:id="rId6"/>
        </w:object>
      </w:r>
    </w:p>
    <w:p w:rsidR="007B1650" w:rsidRDefault="007B1650">
      <w:pPr>
        <w:rPr>
          <w:rFonts w:hint="eastAsia"/>
        </w:rPr>
      </w:pPr>
      <w:r>
        <w:rPr>
          <w:rFonts w:hint="eastAsia"/>
        </w:rPr>
        <w:t>由角元塞瓦定理</w:t>
      </w:r>
    </w:p>
    <w:p w:rsidR="007B1650" w:rsidRDefault="007B1650">
      <w:pPr>
        <w:rPr>
          <w:rFonts w:hint="eastAsia"/>
        </w:rPr>
      </w:pPr>
      <w:r w:rsidRPr="007B1650">
        <w:rPr>
          <w:position w:val="-216"/>
        </w:rPr>
        <w:object w:dxaOrig="7000" w:dyaOrig="4459">
          <v:shape id="_x0000_i1026" type="#_x0000_t75" style="width:349.8pt;height:223.2pt" o:ole="">
            <v:imagedata r:id="rId7" o:title=""/>
          </v:shape>
          <o:OLEObject Type="Embed" ProgID="Equation.DSMT4" ShapeID="_x0000_i1026" DrawAspect="Content" ObjectID="_1689409850" r:id="rId8"/>
        </w:object>
      </w:r>
      <w:bookmarkStart w:id="0" w:name="_GoBack"/>
      <w:bookmarkEnd w:id="0"/>
    </w:p>
    <w:sectPr w:rsidR="007B165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650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1650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2021-08-02T03:36:00Z</dcterms:created>
  <dcterms:modified xsi:type="dcterms:W3CDTF">2021-08-02T03:44:00Z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